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0F82A" w14:textId="77777777" w:rsidR="00FC5D17" w:rsidRDefault="00FC5D17" w:rsidP="00FC5D17">
      <w:pPr>
        <w:shd w:val="clear" w:color="auto" w:fill="FFFFFF"/>
        <w:spacing w:before="100" w:beforeAutospacing="1" w:after="100" w:afterAutospacing="1" w:line="240" w:lineRule="auto"/>
        <w:ind w:left="360"/>
        <w:rPr>
          <w:rFonts w:ascii="Times New Roman" w:hAnsi="Times New Roman" w:cs="Times New Roman"/>
          <w:b/>
          <w:bCs/>
          <w:color w:val="222222"/>
          <w:sz w:val="24"/>
          <w:szCs w:val="24"/>
          <w:u w:val="single"/>
          <w:shd w:val="clear" w:color="auto" w:fill="FFFFFF"/>
        </w:rPr>
      </w:pPr>
      <w:r w:rsidRPr="00C6393B">
        <w:rPr>
          <w:rFonts w:ascii="Times New Roman" w:hAnsi="Times New Roman" w:cs="Times New Roman"/>
          <w:b/>
          <w:bCs/>
          <w:color w:val="222222"/>
          <w:sz w:val="24"/>
          <w:szCs w:val="24"/>
          <w:u w:val="single"/>
          <w:shd w:val="clear" w:color="auto" w:fill="FFFFFF"/>
        </w:rPr>
        <w:t>Unit 2 IP Assignment</w:t>
      </w:r>
      <w:r>
        <w:rPr>
          <w:rFonts w:ascii="Times New Roman" w:hAnsi="Times New Roman" w:cs="Times New Roman"/>
          <w:b/>
          <w:bCs/>
          <w:color w:val="222222"/>
          <w:sz w:val="24"/>
          <w:szCs w:val="24"/>
          <w:u w:val="single"/>
          <w:shd w:val="clear" w:color="auto" w:fill="FFFFFF"/>
        </w:rPr>
        <w:t xml:space="preserve"> – Assignment due January 15.</w:t>
      </w:r>
    </w:p>
    <w:p w14:paraId="5D6D39E0" w14:textId="77777777" w:rsidR="00FC5D17" w:rsidRDefault="00FC5D17" w:rsidP="00FC5D17">
      <w:pPr>
        <w:shd w:val="clear" w:color="auto" w:fill="FFFFFF"/>
        <w:rPr>
          <w:rFonts w:ascii="Times New Roman" w:hAnsi="Times New Roman" w:cs="Times New Roman"/>
          <w:sz w:val="24"/>
          <w:szCs w:val="24"/>
        </w:rPr>
      </w:pPr>
      <w:r w:rsidRPr="0019052B">
        <w:rPr>
          <w:rFonts w:ascii="Times New Roman" w:hAnsi="Times New Roman" w:cs="Times New Roman"/>
          <w:b/>
          <w:bCs/>
          <w:sz w:val="24"/>
          <w:szCs w:val="24"/>
        </w:rPr>
        <w:t>APA PAPER</w:t>
      </w:r>
      <w:r w:rsidRPr="0019052B">
        <w:rPr>
          <w:rFonts w:ascii="Times New Roman" w:hAnsi="Times New Roman" w:cs="Times New Roman"/>
          <w:sz w:val="24"/>
          <w:szCs w:val="24"/>
        </w:rPr>
        <w:t xml:space="preserve">. </w:t>
      </w:r>
    </w:p>
    <w:p w14:paraId="42521F51" w14:textId="77777777" w:rsidR="00FC5D17" w:rsidRPr="00C646B7" w:rsidRDefault="00FC5D17" w:rsidP="00FC5D17">
      <w:pPr>
        <w:shd w:val="clear" w:color="auto" w:fill="FFFFFF"/>
        <w:rPr>
          <w:rFonts w:ascii="Times New Roman" w:hAnsi="Times New Roman" w:cs="Times New Roman"/>
          <w:sz w:val="24"/>
          <w:szCs w:val="24"/>
        </w:rPr>
      </w:pPr>
      <w:r w:rsidRPr="009015A4">
        <w:rPr>
          <w:rFonts w:ascii="Times New Roman" w:hAnsi="Times New Roman" w:cs="Times New Roman"/>
          <w:color w:val="222222"/>
          <w:sz w:val="24"/>
          <w:szCs w:val="24"/>
          <w:shd w:val="clear" w:color="auto" w:fill="FFFFFF"/>
        </w:rPr>
        <w:t xml:space="preserve">The body of the resultant paper </w:t>
      </w:r>
      <w:r w:rsidRPr="009015A4">
        <w:rPr>
          <w:rFonts w:ascii="Times New Roman" w:hAnsi="Times New Roman" w:cs="Times New Roman"/>
          <w:b/>
          <w:bCs/>
          <w:color w:val="222222"/>
          <w:sz w:val="24"/>
          <w:szCs w:val="24"/>
          <w:shd w:val="clear" w:color="auto" w:fill="FFFFFF"/>
        </w:rPr>
        <w:t>should be 5–7 pages</w:t>
      </w:r>
      <w:r w:rsidRPr="009015A4">
        <w:rPr>
          <w:rFonts w:ascii="Times New Roman" w:hAnsi="Times New Roman" w:cs="Times New Roman"/>
          <w:color w:val="222222"/>
          <w:sz w:val="24"/>
          <w:szCs w:val="24"/>
          <w:shd w:val="clear" w:color="auto" w:fill="FFFFFF"/>
        </w:rPr>
        <w:t xml:space="preserve"> and </w:t>
      </w:r>
      <w:r w:rsidRPr="009015A4">
        <w:rPr>
          <w:rFonts w:ascii="Times New Roman" w:hAnsi="Times New Roman" w:cs="Times New Roman"/>
          <w:color w:val="222222"/>
          <w:sz w:val="24"/>
          <w:szCs w:val="24"/>
          <w:u w:val="single"/>
          <w:shd w:val="clear" w:color="auto" w:fill="FFFFFF"/>
        </w:rPr>
        <w:t>include at least 5 relevant academic or professional references published in the past 5 years</w:t>
      </w:r>
      <w:r w:rsidRPr="00C646B7">
        <w:rPr>
          <w:rFonts w:ascii="Times New Roman" w:hAnsi="Times New Roman" w:cs="Times New Roman"/>
          <w:color w:val="222222"/>
          <w:sz w:val="24"/>
          <w:szCs w:val="24"/>
          <w:shd w:val="clear" w:color="auto" w:fill="FFFFFF"/>
        </w:rPr>
        <w:t xml:space="preserve">. </w:t>
      </w:r>
      <w:r w:rsidRPr="00C646B7">
        <w:rPr>
          <w:rFonts w:ascii="Times New Roman" w:hAnsi="Times New Roman" w:cs="Times New Roman"/>
          <w:sz w:val="24"/>
          <w:szCs w:val="24"/>
          <w:highlight w:val="yellow"/>
        </w:rPr>
        <w:t>The class is a graduate MBA class in healthcare finances</w:t>
      </w:r>
    </w:p>
    <w:p w14:paraId="7AD47C5E" w14:textId="77777777" w:rsidR="00FC5D17" w:rsidRDefault="00FC5D17" w:rsidP="00FC5D17">
      <w:pPr>
        <w:pStyle w:val="NormalWeb"/>
        <w:shd w:val="clear" w:color="auto" w:fill="FFFFFF"/>
        <w:spacing w:before="0" w:beforeAutospacing="0" w:after="240" w:afterAutospacing="0"/>
        <w:rPr>
          <w:rStyle w:val="Strong"/>
          <w:color w:val="222222"/>
        </w:rPr>
      </w:pPr>
      <w:r w:rsidRPr="0019052B">
        <w:rPr>
          <w:rStyle w:val="Strong"/>
          <w:color w:val="222222"/>
        </w:rPr>
        <w:t>Unit Objectives</w:t>
      </w:r>
    </w:p>
    <w:p w14:paraId="44B4123E" w14:textId="77777777" w:rsidR="00FC5D17" w:rsidRPr="00ED7F1F" w:rsidRDefault="00FC5D17" w:rsidP="00FC5D17">
      <w:pPr>
        <w:pStyle w:val="ListParagraph"/>
        <w:numPr>
          <w:ilvl w:val="0"/>
          <w:numId w:val="2"/>
        </w:numPr>
        <w:shd w:val="clear" w:color="auto" w:fill="FFFFFF"/>
        <w:spacing w:after="0" w:line="240" w:lineRule="auto"/>
        <w:rPr>
          <w:rFonts w:ascii="Times New Roman" w:hAnsi="Times New Roman" w:cs="Times New Roman"/>
          <w:color w:val="222222"/>
          <w:sz w:val="24"/>
          <w:szCs w:val="24"/>
          <w:shd w:val="clear" w:color="auto" w:fill="FFFFFF"/>
        </w:rPr>
      </w:pPr>
      <w:r w:rsidRPr="00ED7F1F">
        <w:rPr>
          <w:rFonts w:ascii="Times New Roman" w:hAnsi="Times New Roman" w:cs="Times New Roman"/>
          <w:color w:val="222222"/>
          <w:sz w:val="24"/>
          <w:szCs w:val="24"/>
          <w:shd w:val="clear" w:color="auto" w:fill="FFFFFF"/>
        </w:rPr>
        <w:t>Assess financial data sources and make recommendations for data reporting in support of decision making.</w:t>
      </w:r>
    </w:p>
    <w:p w14:paraId="4B2CA42C" w14:textId="77777777" w:rsidR="00FC5D17" w:rsidRPr="00ED7F1F" w:rsidRDefault="00FC5D17" w:rsidP="00FC5D17">
      <w:pPr>
        <w:pStyle w:val="ListParagraph"/>
        <w:numPr>
          <w:ilvl w:val="0"/>
          <w:numId w:val="2"/>
        </w:numPr>
        <w:shd w:val="clear" w:color="auto" w:fill="FFFFFF"/>
        <w:spacing w:after="0" w:line="240" w:lineRule="auto"/>
        <w:rPr>
          <w:rFonts w:ascii="Times New Roman" w:hAnsi="Times New Roman" w:cs="Times New Roman"/>
          <w:color w:val="222222"/>
          <w:sz w:val="24"/>
          <w:szCs w:val="24"/>
          <w:shd w:val="clear" w:color="auto" w:fill="FFFFFF"/>
        </w:rPr>
      </w:pPr>
      <w:r w:rsidRPr="00ED7F1F">
        <w:rPr>
          <w:rFonts w:ascii="Times New Roman" w:hAnsi="Times New Roman" w:cs="Times New Roman"/>
          <w:color w:val="222222"/>
          <w:sz w:val="24"/>
          <w:szCs w:val="24"/>
          <w:shd w:val="clear" w:color="auto" w:fill="FFFFFF"/>
        </w:rPr>
        <w:t>Compose a plan to evaluate recent changes in federal, state, and local policies and how they impact financial management and decision to be made as a result of the policies.</w:t>
      </w:r>
    </w:p>
    <w:p w14:paraId="0AA3090D" w14:textId="77777777" w:rsidR="00FC5D17" w:rsidRPr="0019052B" w:rsidRDefault="00FC5D17" w:rsidP="00FC5D17">
      <w:pPr>
        <w:pStyle w:val="NormalWeb"/>
        <w:shd w:val="clear" w:color="auto" w:fill="FFFFFF"/>
        <w:spacing w:before="0" w:beforeAutospacing="0" w:after="240" w:afterAutospacing="0"/>
        <w:rPr>
          <w:color w:val="222222"/>
        </w:rPr>
      </w:pPr>
    </w:p>
    <w:p w14:paraId="2B9EDBC4" w14:textId="77777777" w:rsidR="00FC5D17" w:rsidRDefault="00FC5D17" w:rsidP="00FC5D17">
      <w:pPr>
        <w:pStyle w:val="NormalWeb"/>
        <w:shd w:val="clear" w:color="auto" w:fill="FFFFFF"/>
        <w:spacing w:before="0" w:beforeAutospacing="0" w:after="240" w:afterAutospacing="0"/>
        <w:rPr>
          <w:b/>
          <w:bCs/>
          <w:color w:val="222222"/>
          <w:highlight w:val="yellow"/>
        </w:rPr>
      </w:pPr>
      <w:r>
        <w:rPr>
          <w:b/>
          <w:bCs/>
          <w:color w:val="222222"/>
          <w:highlight w:val="yellow"/>
        </w:rPr>
        <w:t>Instructor’s Notes</w:t>
      </w:r>
    </w:p>
    <w:p w14:paraId="0861AFD8" w14:textId="77777777" w:rsidR="00FC5D17" w:rsidRPr="00ED7F1F" w:rsidRDefault="00FC5D17" w:rsidP="00FC5D17">
      <w:pPr>
        <w:pStyle w:val="NormalWeb"/>
        <w:shd w:val="clear" w:color="auto" w:fill="FFFFFF"/>
        <w:spacing w:before="0" w:beforeAutospacing="0" w:after="240" w:afterAutospacing="0"/>
        <w:rPr>
          <w:rFonts w:eastAsiaTheme="minorHAnsi"/>
          <w:color w:val="222222"/>
          <w:shd w:val="clear" w:color="auto" w:fill="FFFFFF"/>
        </w:rPr>
      </w:pPr>
      <w:r w:rsidRPr="00ED7F1F">
        <w:rPr>
          <w:rFonts w:eastAsiaTheme="minorHAnsi"/>
          <w:color w:val="222222"/>
          <w:shd w:val="clear" w:color="auto" w:fill="FFFFFF"/>
        </w:rPr>
        <w:t>For the IP Assignment, you will get to use the time value of money technique to evaluate a proposed project.  Time value of money is the notion that money today is worth more than money in the future.  Money, we have now can be invested and earn a return, which means more money in the future.  You will need to determine if we can generate enough money in 3 months based on what we need to invest in it today.</w:t>
      </w:r>
    </w:p>
    <w:p w14:paraId="26A3A971" w14:textId="77777777" w:rsidR="00FC5D17" w:rsidRDefault="00FC5D17" w:rsidP="00FC5D17">
      <w:pPr>
        <w:pStyle w:val="NormalWeb"/>
        <w:shd w:val="clear" w:color="auto" w:fill="FFFFFF"/>
        <w:spacing w:before="0" w:beforeAutospacing="0" w:after="240" w:afterAutospacing="0"/>
        <w:rPr>
          <w:b/>
          <w:bCs/>
          <w:color w:val="222222"/>
        </w:rPr>
      </w:pPr>
      <w:r w:rsidRPr="009015A4">
        <w:rPr>
          <w:b/>
          <w:bCs/>
          <w:color w:val="222222"/>
          <w:highlight w:val="yellow"/>
        </w:rPr>
        <w:t>IP Assignment:</w:t>
      </w:r>
    </w:p>
    <w:p w14:paraId="6FA821D3" w14:textId="77777777" w:rsidR="00FC5D17" w:rsidRPr="00C646B7" w:rsidRDefault="00FC5D17" w:rsidP="00FC5D17">
      <w:pPr>
        <w:shd w:val="clear" w:color="auto" w:fill="FFFFFF"/>
        <w:spacing w:after="240"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You are the chief financial officer (CFO) at a community hospital. One of the comments that has come back from patient surveys is the need for a commercial 24-hour pharmacy within the hospital. In this way, patients or their families will be able to fill prescriptions and begin taking ordered medication right away instead of waiting until the following day. The chief executive officer (CEO) wants you to create a proposal for the first 3 months of operation utilizing time value of money tools for the development of this new revenue-generating department. The following points must be covered in your proposal:</w:t>
      </w:r>
    </w:p>
    <w:p w14:paraId="20268A53" w14:textId="77777777" w:rsidR="00FC5D17" w:rsidRPr="00C646B7" w:rsidRDefault="00FC5D17" w:rsidP="00FC5D17">
      <w:pPr>
        <w:numPr>
          <w:ilvl w:val="0"/>
          <w:numId w:val="1"/>
        </w:num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Include and discuss the need for working capital to include 2 months of startup drug inventory, vendor financing arrangements, personnel costs including salaries and benefits, renovations, disposable supplies, and cost of equipment</w:t>
      </w:r>
    </w:p>
    <w:p w14:paraId="01955092" w14:textId="77777777" w:rsidR="00FC5D17" w:rsidRPr="00C646B7" w:rsidRDefault="00FC5D17" w:rsidP="00FC5D17">
      <w:pPr>
        <w:numPr>
          <w:ilvl w:val="0"/>
          <w:numId w:val="1"/>
        </w:num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Provide 2 viable options to measure the rate of return to optimize financial performance of the department based on time value principles with rationale and justification. </w:t>
      </w:r>
    </w:p>
    <w:p w14:paraId="5840B047" w14:textId="77777777" w:rsidR="00FC5D17" w:rsidRPr="00C646B7" w:rsidRDefault="00FC5D17" w:rsidP="00FC5D17">
      <w:pPr>
        <w:numPr>
          <w:ilvl w:val="0"/>
          <w:numId w:val="1"/>
        </w:num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Include a profitability analysis for 3 years.</w:t>
      </w:r>
    </w:p>
    <w:p w14:paraId="44B77952" w14:textId="77777777" w:rsidR="00FC5D17" w:rsidRPr="00C646B7" w:rsidRDefault="00FC5D17" w:rsidP="00FC5D17">
      <w:pPr>
        <w:numPr>
          <w:ilvl w:val="0"/>
          <w:numId w:val="1"/>
        </w:num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Include a schedule of assumptions for your proposal. What questions might the board ask regarding feasibility of this proposal?</w:t>
      </w:r>
    </w:p>
    <w:p w14:paraId="4DB628D0" w14:textId="77777777" w:rsidR="00FC5D17" w:rsidRPr="00C646B7" w:rsidRDefault="00FC5D17" w:rsidP="00FC5D17">
      <w:pPr>
        <w:numPr>
          <w:ilvl w:val="0"/>
          <w:numId w:val="1"/>
        </w:num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sidRPr="00C646B7">
        <w:rPr>
          <w:rFonts w:ascii="Times New Roman" w:hAnsi="Times New Roman" w:cs="Times New Roman"/>
          <w:color w:val="222222"/>
          <w:sz w:val="24"/>
          <w:szCs w:val="24"/>
          <w:shd w:val="clear" w:color="auto" w:fill="FFFFFF"/>
        </w:rPr>
        <w:t>How might current changes in federal, state, and local policies influence decisions to be made?</w:t>
      </w:r>
    </w:p>
    <w:p w14:paraId="794DA257" w14:textId="77777777" w:rsidR="00FC5D17" w:rsidRDefault="00FC5D17"/>
    <w:sectPr w:rsidR="00FC5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C71FB"/>
    <w:multiLevelType w:val="multilevel"/>
    <w:tmpl w:val="DA98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25DCF"/>
    <w:multiLevelType w:val="hybridMultilevel"/>
    <w:tmpl w:val="B3EACAB8"/>
    <w:lvl w:ilvl="0" w:tplc="F21A98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17"/>
    <w:rsid w:val="00FC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5216"/>
  <w15:chartTrackingRefBased/>
  <w15:docId w15:val="{645C6CC1-65DC-43DB-A197-A62687F7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5D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5D17"/>
    <w:rPr>
      <w:b/>
      <w:bCs/>
    </w:rPr>
  </w:style>
  <w:style w:type="paragraph" w:styleId="ListParagraph">
    <w:name w:val="List Paragraph"/>
    <w:basedOn w:val="Normal"/>
    <w:uiPriority w:val="34"/>
    <w:qFormat/>
    <w:rsid w:val="00FC5D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2021-01-14T19:26:00Z</dcterms:created>
  <dcterms:modified xsi:type="dcterms:W3CDTF">2021-01-14T19:27:00Z</dcterms:modified>
</cp:coreProperties>
</file>